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03"/>
        <w:spacing w:after="0"/>
        <w:tabs>
          <w:tab w:leader="none" w:pos="560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9pt,-24.0999pt" to="473.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5.0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55pt,-24.4499pt" to="275.5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5.2pt,1.9pt" to="473.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3.15pt,-24.4499pt" to="473.1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по предмету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143" w:right="3780" w:firstLine="258"/>
        <w:spacing w:after="0" w:line="754" w:lineRule="auto"/>
        <w:tabs>
          <w:tab w:leader="none" w:pos="461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работы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работы по предмету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Окружающий мир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45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Работа состоит из двух частей и включает в себя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поле ответа в тексте работы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3" w:firstLine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 и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" w:firstLine="56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3" w:hanging="3"/>
        <w:spacing w:after="0" w:line="255" w:lineRule="auto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после выполнения всей работы у тебя останется время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ты сможешь вернуться к пропущенным заданиям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jc w:val="center"/>
        <w:ind w:right="-3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jc w:val="center"/>
        <w:ind w:right="-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363"/>
          </w:cols>
          <w:pgMar w:left="1417" w:top="692" w:right="1124" w:bottom="35" w:gutter="0" w:footer="0" w:header="0"/>
          <w:type w:val="continuous"/>
        </w:sectPr>
      </w:pPr>
    </w:p>
    <w:p>
      <w:pPr>
        <w:ind w:left="768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48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41275</wp:posOffset>
            </wp:positionV>
            <wp:extent cx="361950" cy="3619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6" w:lineRule="exact"/>
        <w:rPr>
          <w:sz w:val="20"/>
          <w:szCs w:val="20"/>
          <w:color w:val="auto"/>
        </w:rPr>
      </w:pPr>
    </w:p>
    <w:p>
      <w:pPr>
        <w:jc w:val="both"/>
        <w:ind w:left="668" w:hanging="668"/>
        <w:spacing w:after="0" w:line="255" w:lineRule="auto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рисунок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котором изображена столярная мастерская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Ящики для инструментов могут быть изготовлены из пластмассы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Они отмечены на рисунке стрелкой с соответствующей надписью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8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Покажи на рисунке стрелкой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металла и любой предмет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любую деталь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дерева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Подпиши название соответствующего материала рядом с каждой стрелкой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384810</wp:posOffset>
            </wp:positionV>
            <wp:extent cx="6495415" cy="58597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585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308.3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-306070</wp:posOffset>
                </wp:positionV>
                <wp:extent cx="25184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5pt,-24.4499pt" to="308.8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408305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69" w:lineRule="auto"/>
        <w:tabs>
          <w:tab w:leader="none" w:pos="669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интернет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сайтах погоды можно встретить подобные таблицы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Изучи прогноз погоды на трое суток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314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780" w:type="dxa"/>
            <w:vAlign w:val="bottom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Суббота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,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Воскресенье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,</w:t>
            </w:r>
          </w:p>
        </w:tc>
        <w:tc>
          <w:tcPr>
            <w:tcW w:w="20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Понедельник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,</w:t>
            </w:r>
          </w:p>
        </w:tc>
      </w:tr>
      <w:tr>
        <w:trPr>
          <w:trHeight w:val="318"/>
        </w:trPr>
        <w:tc>
          <w:tcPr>
            <w:tcW w:w="1780" w:type="dxa"/>
            <w:vAlign w:val="bottom"/>
          </w:tcPr>
          <w:p>
            <w:pPr>
              <w:jc w:val="center"/>
              <w:ind w:righ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23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октября</w:t>
            </w:r>
          </w:p>
        </w:tc>
        <w:tc>
          <w:tcPr>
            <w:tcW w:w="2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24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октября</w:t>
            </w:r>
          </w:p>
        </w:tc>
        <w:tc>
          <w:tcPr>
            <w:tcW w:w="2040" w:type="dxa"/>
            <w:vAlign w:val="bottom"/>
          </w:tcPr>
          <w:p>
            <w:pPr>
              <w:jc w:val="center"/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 xml:space="preserve">25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октября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-365125</wp:posOffset>
                </wp:positionV>
                <wp:extent cx="477520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-28.7499pt" to="501.35pt,-28.7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6pt,-29pt" to="125.6pt,28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3670935</wp:posOffset>
                </wp:positionV>
                <wp:extent cx="477520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5.35pt,289.05pt" to="501.35pt,289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35pt,-29pt" to="248.35pt,289.3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55pt,-29pt" to="372.55pt,289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6363970</wp:posOffset>
                </wp:positionH>
                <wp:positionV relativeFrom="paragraph">
                  <wp:posOffset>-368300</wp:posOffset>
                </wp:positionV>
                <wp:extent cx="0" cy="40424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24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1pt,-29pt" to="501.1pt,289.3pt" o:allowincell="f" strokecolor="#000000" strokeweight="0.4799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5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Ночь Утро День Вечер Ночь Утро День Вечер Ночь Утро День Вечер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1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Облачность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атмосферные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осадки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4"/>
        </w:trPr>
        <w:tc>
          <w:tcPr>
            <w:tcW w:w="1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Температура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°C</w:t>
            </w: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1613535</wp:posOffset>
            </wp:positionH>
            <wp:positionV relativeFrom="paragraph">
              <wp:posOffset>-1163955</wp:posOffset>
            </wp:positionV>
            <wp:extent cx="4705985" cy="3314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1613535</wp:posOffset>
            </wp:positionH>
            <wp:positionV relativeFrom="paragraph">
              <wp:posOffset>-1163955</wp:posOffset>
            </wp:positionV>
            <wp:extent cx="4705985" cy="33147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985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1678305</wp:posOffset>
            </wp:positionH>
            <wp:positionV relativeFrom="paragraph">
              <wp:posOffset>267970</wp:posOffset>
            </wp:positionV>
            <wp:extent cx="201295" cy="24320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1678305</wp:posOffset>
            </wp:positionH>
            <wp:positionV relativeFrom="paragraph">
              <wp:posOffset>267970</wp:posOffset>
            </wp:positionV>
            <wp:extent cx="201295" cy="2432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2076450</wp:posOffset>
            </wp:positionH>
            <wp:positionV relativeFrom="paragraph">
              <wp:posOffset>266700</wp:posOffset>
            </wp:positionV>
            <wp:extent cx="4196080" cy="2736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2076450</wp:posOffset>
            </wp:positionH>
            <wp:positionV relativeFrom="paragraph">
              <wp:posOffset>266700</wp:posOffset>
            </wp:positionV>
            <wp:extent cx="4196080" cy="2736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Ветер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3308" w:hanging="629"/>
        <w:spacing w:after="0"/>
        <w:tabs>
          <w:tab w:leader="none" w:pos="330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  ЮВ  ЮВ  СВ  СВ  СВ  СВ   СВ   ЮВ   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tbl>
      <w:tblPr>
        <w:tblLayout w:type="fixed"/>
        <w:tblInd w:w="6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Влажность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86</w:t>
            </w:r>
          </w:p>
        </w:tc>
        <w:tc>
          <w:tcPr>
            <w:tcW w:w="60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78</w:t>
            </w:r>
          </w:p>
        </w:tc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80</w:t>
            </w: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воздуха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%</w:t>
            </w: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66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Выбери все верные утверждения об ожидаемой погоде на эти трое суток и запиши в строку ответа их 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субботу ожидается облачная погода с прояснениями без осадков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воскресенье влажность воздуха не поднимется выше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86%.</w:t>
      </w:r>
    </w:p>
    <w:p>
      <w:pPr>
        <w:spacing w:after="0" w:line="5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понедельник будет преобладать юго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восточный ветер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1128" w:hanging="462"/>
        <w:spacing w:after="0"/>
        <w:tabs>
          <w:tab w:leader="none" w:pos="112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протяжении всех трёх суток температура воздуха будет выше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 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146050</wp:posOffset>
            </wp:positionV>
            <wp:extent cx="361950" cy="3619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308.25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-306070</wp:posOffset>
                </wp:positionV>
                <wp:extent cx="251904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501650</wp:posOffset>
                </wp:positionV>
                <wp:extent cx="6090285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39.5pt" to="506.9pt,39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737870</wp:posOffset>
                </wp:positionV>
                <wp:extent cx="609028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5pt,58.1pt" to="506.9pt,5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5pt,39.3pt" to="27.55pt,5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499110</wp:posOffset>
                </wp:positionV>
                <wp:extent cx="0" cy="2419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1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39.3pt" to="506.65pt,58.3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0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Рассмотри карту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фотографии и выполни задание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118745</wp:posOffset>
            </wp:positionV>
            <wp:extent cx="361950" cy="3619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667" w:hanging="667"/>
        <w:spacing w:after="0"/>
        <w:tabs>
          <w:tab w:leader="none" w:pos="66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карту мира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ней буквами А и Б отмечены два материка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424180</wp:posOffset>
            </wp:positionH>
            <wp:positionV relativeFrom="paragraph">
              <wp:posOffset>13970</wp:posOffset>
            </wp:positionV>
            <wp:extent cx="5935980" cy="33312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каждого материка в отведённое для этого поле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1942465</wp:posOffset>
            </wp:positionH>
            <wp:positionV relativeFrom="paragraph">
              <wp:posOffset>72390</wp:posOffset>
            </wp:positionV>
            <wp:extent cx="285115" cy="2851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4975860</wp:posOffset>
            </wp:positionH>
            <wp:positionV relativeFrom="paragraph">
              <wp:posOffset>72390</wp:posOffset>
            </wp:positionV>
            <wp:extent cx="285115" cy="2851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left="667"/>
        <w:spacing w:after="0"/>
        <w:tabs>
          <w:tab w:leader="none" w:pos="5427" w:val="left"/>
          <w:tab w:leader="none" w:pos="79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Название материка 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A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Название материка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Б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27305</wp:posOffset>
            </wp:positionV>
            <wp:extent cx="6500495" cy="3619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9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следующей странице представлены 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льва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слона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скунса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667" w:hanging="1"/>
        <w:spacing w:after="0" w:line="270" w:lineRule="auto"/>
        <w:tabs>
          <w:tab w:leader="none" w:pos="975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волка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каждого из этих животных рядом с номером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фотографии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которой оно изображено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 _____________________________ 2) 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-52705</wp:posOffset>
            </wp:positionV>
            <wp:extent cx="361950" cy="3619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 _____________________________ 4) ________________________________</w: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Какие из этих животных обитают в естественной среде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в зоопарке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материке 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какие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материке 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Запиши в таблицу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u w:val="single" w:color="auto"/>
          <w:color w:val="auto"/>
        </w:rPr>
        <w:t>номера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фотографий с изображением этих животных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2pt,9.5pt" to="104.2pt,54.2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123825</wp:posOffset>
                </wp:positionV>
                <wp:extent cx="2534285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5pt,9.75pt" to="303.5pt,9.7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3.25pt,9.5pt" to="303.25pt,54.2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405130</wp:posOffset>
                </wp:positionV>
                <wp:extent cx="253428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5pt,31.9pt" to="303.5pt,31.9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685165</wp:posOffset>
                </wp:positionV>
                <wp:extent cx="253428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5pt,53.95pt" to="303.5pt,53.95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25pt,9.5pt" to="195.25pt,54.2pt" o:allowincell="f" strokecolor="#000000" strokeweight="0.48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120650</wp:posOffset>
                </wp:positionV>
                <wp:extent cx="0" cy="56769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9.25pt,9.5pt" to="249.25pt,54.2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214" w:lineRule="exact"/>
        <w:rPr>
          <w:sz w:val="20"/>
          <w:szCs w:val="20"/>
          <w:color w:val="auto"/>
        </w:rPr>
      </w:pPr>
    </w:p>
    <w:tbl>
      <w:tblPr>
        <w:tblLayout w:type="fixed"/>
        <w:tblInd w:w="7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Материки</w:t>
            </w:r>
          </w:p>
        </w:tc>
        <w:tc>
          <w:tcPr>
            <w:tcW w:w="11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6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86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4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Животные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-445770</wp:posOffset>
            </wp:positionV>
            <wp:extent cx="361950" cy="36195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6"/>
        <w:spacing w:after="0"/>
        <w:tabs>
          <w:tab w:leader="none" w:pos="62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308.2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-306070</wp:posOffset>
                </wp:positionV>
                <wp:extent cx="251841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35pt,-24.0999pt" to="506.6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5pt,-24.4499pt" to="308.7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35pt,1.9pt" to="506.6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pt,-24.4499pt" to="506.3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590550</wp:posOffset>
            </wp:positionV>
            <wp:extent cx="5743575" cy="201803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886"/>
        <w:spacing w:after="0"/>
        <w:tabs>
          <w:tab w:leader="none" w:pos="76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563245</wp:posOffset>
            </wp:positionH>
            <wp:positionV relativeFrom="paragraph">
              <wp:posOffset>13335</wp:posOffset>
            </wp:positionV>
            <wp:extent cx="5736590" cy="202247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02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2886"/>
        <w:spacing w:after="0"/>
        <w:tabs>
          <w:tab w:leader="none" w:pos="7666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10160</wp:posOffset>
            </wp:positionV>
            <wp:extent cx="361950" cy="3619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both"/>
        <w:ind w:left="666" w:hanging="666"/>
        <w:spacing w:after="0" w:line="247" w:lineRule="auto"/>
        <w:tabs>
          <w:tab w:leader="none" w:pos="66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к началу каждой фразы из первого столбца правильно подобрать продолжение этой фразы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получится правило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помогающее человеку сохранить здоровье и жизнь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Составь два правила из приведённых частей фраз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этого к каждой позиции первого столбца подбери соответствующую позицию из второго столбца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tbl>
      <w:tblPr>
        <w:tblLayout w:type="fixed"/>
        <w:tblInd w:w="66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4440" w:type="dxa"/>
            <w:vAlign w:val="bottom"/>
          </w:tcPr>
          <w:p>
            <w:pPr>
              <w:ind w:lef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Начало фразы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Продолжение фразы</w:t>
            </w:r>
          </w:p>
        </w:tc>
      </w:tr>
      <w:tr>
        <w:trPr>
          <w:trHeight w:val="389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сохранить ноги сухими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1)</w:t>
            </w:r>
          </w:p>
        </w:tc>
        <w:tc>
          <w:tcPr>
            <w:tcW w:w="4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надень непромокаемую обувь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3"/>
        </w:trPr>
        <w:tc>
          <w:tcPr>
            <w:tcW w:w="44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выходя на улицу в сырую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2)</w:t>
            </w:r>
          </w:p>
        </w:tc>
        <w:tc>
          <w:tcPr>
            <w:tcW w:w="4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купайся без взрослых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если не</w:t>
            </w:r>
          </w:p>
        </w:tc>
      </w:tr>
      <w:tr>
        <w:trPr>
          <w:trHeight w:val="322"/>
        </w:trPr>
        <w:tc>
          <w:tcPr>
            <w:tcW w:w="44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погоду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умеешь плавать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22"/>
        </w:trPr>
        <w:tc>
          <w:tcPr>
            <w:tcW w:w="4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Чтобы избежать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3)</w:t>
            </w:r>
          </w:p>
        </w:tc>
        <w:tc>
          <w:tcPr>
            <w:tcW w:w="4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не разжигай костёр вблизи сухих</w:t>
            </w:r>
          </w:p>
        </w:tc>
      </w:tr>
      <w:tr>
        <w:trPr>
          <w:trHeight w:val="323"/>
        </w:trPr>
        <w:tc>
          <w:tcPr>
            <w:tcW w:w="44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возникновения лесного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деревьев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</w:tr>
      <w:tr>
        <w:trPr>
          <w:trHeight w:val="364"/>
        </w:trPr>
        <w:tc>
          <w:tcPr>
            <w:tcW w:w="444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пожара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,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в таблицу выбранные цифры под соответствующими буквами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355600</wp:posOffset>
                </wp:positionV>
                <wp:extent cx="320294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28pt" to="356.1pt,28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636270</wp:posOffset>
                </wp:positionV>
                <wp:extent cx="320294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3.9pt,50.1pt" to="356.1pt,50.1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71755</wp:posOffset>
                </wp:positionV>
                <wp:extent cx="0" cy="56769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85pt,5.65pt" to="245.85pt,50.35pt" o:allowincell="f" strokecolor="#000000" strokeweight="0.4799pt">
                <v:stroke dashstyle="dash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71755</wp:posOffset>
                </wp:positionV>
                <wp:extent cx="0" cy="56769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7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85pt,5.65pt" to="300.85pt,50.35pt" o:allowincell="f" strokecolor="#000000" strokeweight="0.48pt">
                <v:stroke dashstyle="dash"/>
              </v:line>
            </w:pict>
          </mc:Fallback>
        </mc:AlternateContent>
      </w:r>
    </w:p>
    <w:p>
      <w:pPr>
        <w:spacing w:after="0" w:line="73" w:lineRule="exact"/>
        <w:rPr>
          <w:sz w:val="20"/>
          <w:szCs w:val="20"/>
          <w:color w:val="auto"/>
        </w:rPr>
      </w:pPr>
    </w:p>
    <w:tbl>
      <w:tblPr>
        <w:tblLayout w:type="fixed"/>
        <w:tblInd w:w="72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Ответ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28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Начало фразы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А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Продолжение фразы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-428625</wp:posOffset>
            </wp:positionV>
            <wp:extent cx="361950" cy="3619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528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026"/>
          </w:cols>
          <w:pgMar w:left="754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08.25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408305</wp:posOffset>
            </wp:positionV>
            <wp:extent cx="361950" cy="3619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4" w:lineRule="auto"/>
        <w:tabs>
          <w:tab w:leader="none" w:pos="667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изображение человека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Покажи стрелками и подпиши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голень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кисть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желудок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человека так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показано на примере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2371725</wp:posOffset>
            </wp:positionH>
            <wp:positionV relativeFrom="paragraph">
              <wp:posOffset>396875</wp:posOffset>
            </wp:positionV>
            <wp:extent cx="2729230" cy="54013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540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5243830</wp:posOffset>
            </wp:positionV>
            <wp:extent cx="361950" cy="36195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3335" cy="1270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308.25pt;margin-top:-24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904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jc w:val="both"/>
        <w:ind w:left="667" w:hanging="667"/>
        <w:spacing w:after="0" w:line="215" w:lineRule="auto"/>
        <w:tabs>
          <w:tab w:leader="none" w:pos="66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56"/>
          <w:szCs w:val="56"/>
          <w:b w:val="1"/>
          <w:bCs w:val="1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Полина решила провести опыт с выращиванием газонной травы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Она выделила для посадки два расположенных рядом одинаковых участка земли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заслонённых от солнца кустами или деревьями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каждом из участков Полина сняла слой почвы и насыпала небольшой слой песка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чтобы вода не задерживалась не поверхности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Затем на одном из участков она насыпала сверху почву с этого же участка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на другом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специальный садовый грунт для посадки растений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После этого Полина посеяла на каждом из участков одну и ту же газонную траву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равномерно рассыпав одинаковое количество семян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 стала наблюдать за ней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 время опыта уход за участками был одинаковым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Через некоторое время оказалось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что на участке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был насыпан специальный садовый грунт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растёт более густая и высокая трава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-2223135</wp:posOffset>
            </wp:positionV>
            <wp:extent cx="361950" cy="3619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Сравни</w:t>
      </w:r>
      <w:r>
        <w:rPr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условия произрастания газонной травы на разных участках в описанном опыте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Подчеркни в каждой строке одно из выделенных слов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5" w:lineRule="exact"/>
        <w:rPr>
          <w:sz w:val="20"/>
          <w:szCs w:val="20"/>
          <w:color w:val="auto"/>
        </w:rPr>
      </w:pPr>
    </w:p>
    <w:tbl>
      <w:tblPr>
        <w:tblLayout w:type="fixed"/>
        <w:tblInd w:w="66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9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Освещённость разных участков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7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Подготовка почвы для посадки травы</w:t>
            </w:r>
          </w:p>
        </w:tc>
        <w:tc>
          <w:tcPr>
            <w:tcW w:w="39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одинаковая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 разных участках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Сорт травы на разных участках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:</w:t>
            </w:r>
          </w:p>
        </w:tc>
        <w:tc>
          <w:tcPr>
            <w:tcW w:w="39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одинаковый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различный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-146685</wp:posOffset>
            </wp:positionH>
            <wp:positionV relativeFrom="paragraph">
              <wp:posOffset>-766445</wp:posOffset>
            </wp:positionV>
            <wp:extent cx="361950" cy="3619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jc w:val="both"/>
        <w:ind w:left="667" w:right="20" w:firstLine="1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основе описанного опыта сделай вывод о 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повлияло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использование садового грунта на рост травы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-34290</wp:posOffset>
            </wp:positionV>
            <wp:extent cx="361950" cy="3619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бы Полина хотела выяснить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зависит ли рост газонной травы 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насколько часто её стригут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помощью какого опыта она могла бы это сделать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этот опыт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-132080</wp:posOffset>
            </wp:positionH>
            <wp:positionV relativeFrom="paragraph">
              <wp:posOffset>17145</wp:posOffset>
            </wp:positionV>
            <wp:extent cx="361950" cy="36195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7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pt,-24.0999pt" to="506.7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308.25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75pt,-24.4499pt" to="308.75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pt,1.9pt" to="506.7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6430645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35pt,-24.4499pt" to="506.35pt,2.2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jc w:val="center"/>
        <w:ind w:right="-6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134620</wp:posOffset>
                </wp:positionV>
                <wp:extent cx="609092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pt,10.6pt" to="506.9pt,10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808990</wp:posOffset>
                </wp:positionV>
                <wp:extent cx="609092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3pt,63.7pt" to="506.9pt,63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55pt,10.35pt" to="27.55pt,63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131445</wp:posOffset>
                </wp:positionV>
                <wp:extent cx="0" cy="68072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8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65pt,10.35pt" to="506.65pt,63.95pt" o:allowincell="f" strokecolor="#000000" strokeweight="0.4799pt"/>
            </w:pict>
          </mc:Fallback>
        </mc:AlternateConten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left="667"/>
        <w:spacing w:after="0" w:line="25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При выполнении заданий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7–10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последовательно отвечай на каждый из представленных вопросов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Ответы записывай чётко и разборчиво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соблюдая нормы речи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102870</wp:posOffset>
            </wp:positionV>
            <wp:extent cx="361950" cy="3619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667" w:hanging="667"/>
        <w:spacing w:after="0" w:line="270" w:lineRule="auto"/>
        <w:tabs>
          <w:tab w:leader="none" w:pos="666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Рассмотри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изображённые на рисунках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где могут быть установлены все эти знаки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17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7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-132080</wp:posOffset>
            </wp:positionH>
            <wp:positionV relativeFrom="paragraph">
              <wp:posOffset>-852805</wp:posOffset>
            </wp:positionV>
            <wp:extent cx="361950" cy="3619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828675</wp:posOffset>
            </wp:positionH>
            <wp:positionV relativeFrom="paragraph">
              <wp:posOffset>249555</wp:posOffset>
            </wp:positionV>
            <wp:extent cx="5137150" cy="163893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2467"/>
        <w:spacing w:after="0"/>
        <w:tabs>
          <w:tab w:leader="none" w:pos="5207" w:val="left"/>
          <w:tab w:leader="none" w:pos="79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3)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6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Какое правило отражает каждый из этих знаков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Напиши эти правила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right"/>
        <w:ind w:left="667" w:right="60"/>
        <w:spacing w:after="0" w:line="3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_________________________________________________________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Правило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3:_________________________________________________________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-137160</wp:posOffset>
            </wp:positionH>
            <wp:positionV relativeFrom="paragraph">
              <wp:posOffset>-473710</wp:posOffset>
            </wp:positionV>
            <wp:extent cx="361950" cy="36195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52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</w:p>
    <w:p>
      <w:pPr>
        <w:sectPr>
          <w:pgSz w:w="11900" w:h="16840" w:orient="portrait"/>
          <w:cols w:equalWidth="0" w:num="1">
            <w:col w:w="10027"/>
          </w:cols>
          <w:pgMar w:left="753" w:top="692" w:right="1124" w:bottom="23" w:gutter="0" w:footer="0" w:header="0"/>
          <w:type w:val="continuous"/>
        </w:sectPr>
      </w:pPr>
    </w:p>
    <w:p>
      <w:pPr>
        <w:ind w:left="768"/>
        <w:spacing w:after="0"/>
        <w:tabs>
          <w:tab w:leader="none" w:pos="62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9.15pt,-24.0999pt" to="506.7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308.3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8pt,-24.4499pt" to="308.8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8.45pt,1.9pt" to="506.7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6.4pt,-24.4499pt" to="506.4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612775</wp:posOffset>
            </wp:positionV>
            <wp:extent cx="361950" cy="36195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668" w:hanging="668"/>
        <w:spacing w:after="0" w:line="271" w:lineRule="auto"/>
        <w:tabs>
          <w:tab w:leader="none" w:pos="66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фотографиях изображены предметы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 которыми работают представители одной из профессий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668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Представители какой профессии работают с изображёнными на фотографиях предметами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Какую работу выполняют люди этой профессии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Чем работа людей этой профессии полезна обществу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438150</wp:posOffset>
            </wp:positionH>
            <wp:positionV relativeFrom="paragraph">
              <wp:posOffset>179705</wp:posOffset>
            </wp:positionV>
            <wp:extent cx="5923280" cy="135509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1792605</wp:posOffset>
            </wp:positionV>
            <wp:extent cx="361950" cy="36195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52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</w:t>
      </w:r>
    </w:p>
    <w:p>
      <w:pPr>
        <w:sectPr>
          <w:pgSz w:w="11900" w:h="16840" w:orient="portrait"/>
          <w:cols w:equalWidth="0" w:num="1">
            <w:col w:w="10028"/>
          </w:cols>
          <w:pgMar w:left="752" w:top="692" w:right="1124" w:bottom="23" w:gutter="0" w:footer="0" w:header="0"/>
          <w:type w:val="continuous"/>
        </w:sectPr>
      </w:pPr>
    </w:p>
    <w:p>
      <w:pPr>
        <w:ind w:left="838"/>
        <w:spacing w:after="0"/>
        <w:tabs>
          <w:tab w:leader="none" w:pos="633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ВПР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Окружающий мир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Вариант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17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4"/>
          <w:szCs w:val="44"/>
          <w:color w:val="7E7E7E"/>
        </w:rPr>
        <w:t>Код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-306070</wp:posOffset>
                </wp:positionV>
                <wp:extent cx="2509520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65pt,-24.0999pt" to="510.25pt,-24.0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-311785</wp:posOffset>
                </wp:positionV>
                <wp:extent cx="12700" cy="1270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311.8pt;margin-top:-24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2.3pt,-24.4499pt" to="312.3pt,2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24130</wp:posOffset>
                </wp:positionV>
                <wp:extent cx="251841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95pt,1.9pt" to="510.25pt,1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-310515</wp:posOffset>
                </wp:positionV>
                <wp:extent cx="0" cy="33909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9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9pt,-24.4499pt" to="509.9pt,2.25pt" o:allowincell="f" strokecolor="#000000" strokeweight="0.72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467995</wp:posOffset>
            </wp:positionV>
            <wp:extent cx="361950" cy="36195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jc w:val="both"/>
        <w:ind w:left="738" w:hanging="666"/>
        <w:spacing w:after="0" w:line="255" w:lineRule="auto"/>
        <w:tabs>
          <w:tab w:leader="none" w:pos="73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Здравствуйте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Добрый день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!»,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Большое спасибо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!»…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ты думаешь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почему важно при встрече приветствовать друг друга и говорить друг другу вежливые слова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Напиши ответ объёмом до пяти предложений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-24130</wp:posOffset>
            </wp:positionV>
            <wp:extent cx="361950" cy="36195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154305</wp:posOffset>
            </wp:positionV>
            <wp:extent cx="361950" cy="36195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738" w:hanging="738"/>
        <w:spacing w:after="0" w:line="270" w:lineRule="auto"/>
        <w:tabs>
          <w:tab w:leader="none" w:pos="739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название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республики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области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 края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или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города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или автономного округа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ты живёшь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2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называется главный город твоего региона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59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24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10.3.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 наиболее известен твой регион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113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73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jc w:val="both"/>
        <w:ind w:left="738"/>
        <w:spacing w:after="0" w:line="255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Какие растения могут встретиться в природе твоего региона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назови не менее трёх растений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Опиши одно из этих растений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это растение используется людьми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-2093595</wp:posOffset>
            </wp:positionV>
            <wp:extent cx="361950" cy="3619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-26670</wp:posOffset>
            </wp:positionV>
            <wp:extent cx="361950" cy="36195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 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</w:t>
      </w:r>
    </w:p>
    <w:p>
      <w:pPr>
        <w:sectPr>
          <w:pgSz w:w="11900" w:h="16840" w:orient="portrait"/>
          <w:cols w:equalWidth="0" w:num="1">
            <w:col w:w="10098"/>
          </w:cols>
          <w:pgMar w:left="682" w:top="692" w:right="1124" w:bottom="2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52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</w:p>
    <w:sectPr>
      <w:pgSz w:w="11900" w:h="16840" w:orient="portrait"/>
      <w:cols w:equalWidth="0" w:num="1">
        <w:col w:w="10098"/>
      </w:cols>
      <w:pgMar w:left="682" w:top="692" w:right="1124" w:bottom="2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BB3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2EA6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12DB"/>
    <w:multiLevelType w:val="hybridMultilevel"/>
    <w:lvl w:ilvl="0">
      <w:lvlJc w:val="left"/>
      <w:lvlText w:val="%1"/>
      <w:numFmt w:val="decimal"/>
      <w:start w:val="2"/>
    </w:lvl>
  </w:abstractNum>
  <w:abstractNum w:abstractNumId="4">
    <w:nsid w:val="153C"/>
    <w:multiLevelType w:val="hybridMultilevel"/>
    <w:lvl w:ilvl="0">
      <w:lvlJc w:val="left"/>
      <w:lvlText w:val="Ю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390C"/>
    <w:multiLevelType w:val="hybridMultilevel"/>
    <w:lvl w:ilvl="0">
      <w:lvlJc w:val="left"/>
      <w:lvlText w:val="%1"/>
      <w:numFmt w:val="decimal"/>
      <w:start w:val="3"/>
    </w:lvl>
  </w:abstractNum>
  <w:abstractNum w:abstractNumId="7">
    <w:nsid w:val="F3E"/>
    <w:multiLevelType w:val="hybridMultilevel"/>
    <w:lvl w:ilvl="0">
      <w:lvlJc w:val="left"/>
      <w:lvlText w:val="и"/>
      <w:numFmt w:val="bullet"/>
      <w:start w:val="1"/>
    </w:lvl>
  </w:abstractNum>
  <w:abstractNum w:abstractNumId="8">
    <w:nsid w:val="99"/>
    <w:multiLevelType w:val="hybridMultilevel"/>
    <w:lvl w:ilvl="0">
      <w:lvlJc w:val="left"/>
      <w:lvlText w:val="%1"/>
      <w:numFmt w:val="decimal"/>
      <w:start w:val="4"/>
    </w:lvl>
  </w:abstractNum>
  <w:abstractNum w:abstractNumId="9">
    <w:nsid w:val="124"/>
    <w:multiLevelType w:val="hybridMultilevel"/>
    <w:lvl w:ilvl="0">
      <w:lvlJc w:val="left"/>
      <w:lvlText w:val="%1"/>
      <w:numFmt w:val="decimal"/>
      <w:start w:val="5"/>
    </w:lvl>
  </w:abstractNum>
  <w:abstractNum w:abstractNumId="10">
    <w:nsid w:val="305E"/>
    <w:multiLevelType w:val="hybridMultilevel"/>
    <w:lvl w:ilvl="0">
      <w:lvlJc w:val="left"/>
      <w:lvlText w:val="%1"/>
      <w:numFmt w:val="decimal"/>
      <w:start w:val="6"/>
    </w:lvl>
  </w:abstractNum>
  <w:abstractNum w:abstractNumId="11">
    <w:nsid w:val="440D"/>
    <w:multiLevelType w:val="hybridMultilevel"/>
    <w:lvl w:ilvl="0">
      <w:lvlJc w:val="left"/>
      <w:lvlText w:val="%1"/>
      <w:numFmt w:val="decimal"/>
      <w:start w:val="7"/>
    </w:lvl>
  </w:abstractNum>
  <w:abstractNum w:abstractNumId="12">
    <w:nsid w:val="491C"/>
    <w:multiLevelType w:val="hybridMultilevel"/>
    <w:lvl w:ilvl="0">
      <w:lvlJc w:val="left"/>
      <w:lvlText w:val="%1"/>
      <w:numFmt w:val="decimal"/>
      <w:start w:val="8"/>
    </w:lvl>
  </w:abstractNum>
  <w:abstractNum w:abstractNumId="13">
    <w:nsid w:val="4D06"/>
    <w:multiLevelType w:val="hybridMultilevel"/>
    <w:lvl w:ilvl="0">
      <w:lvlJc w:val="left"/>
      <w:lvlText w:val="%1"/>
      <w:numFmt w:val="decimal"/>
      <w:start w:val="9"/>
    </w:lvl>
  </w:abstractNum>
  <w:abstractNum w:abstractNumId="14">
    <w:nsid w:val="4DB7"/>
    <w:multiLevelType w:val="hybridMultilevel"/>
    <w:lvl w:ilvl="0">
      <w:lvlJc w:val="left"/>
      <w:lvlText w:val="%1"/>
      <w:numFmt w:val="decimal"/>
      <w:start w:val="1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2018-03-26T21:42:39Z</dcterms:created>
  <dcterms:modified xsi:type="dcterms:W3CDTF">2018-03-26T21:42:39Z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