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03"/>
        <w:spacing w:after="0"/>
        <w:tabs>
          <w:tab w:leader="none" w:pos="56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95pt,-24.0999pt" to="473.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5.1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6pt,-24.4499pt" to="275.6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25pt,1.9pt" to="473.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15pt,-24.4499pt" to="473.1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по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203" w:right="3860" w:firstLine="198"/>
        <w:spacing w:after="0" w:line="754" w:lineRule="auto"/>
        <w:tabs>
          <w:tab w:leader="none" w:pos="460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состоит из двух частей и включает в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поле ответа в тексте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3" w:firstLine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 и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3" w:hanging="3"/>
        <w:spacing w:after="0" w:line="255" w:lineRule="auto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после выполнения всей работы у тебя останется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ты сможешь вернуться к пропущенным заданиям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-306070</wp:posOffset>
                </wp:positionV>
                <wp:extent cx="25082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08.4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9pt,-24.4499pt" to="308.9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24130</wp:posOffset>
                </wp:positionV>
                <wp:extent cx="251714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48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41275</wp:posOffset>
            </wp:positionV>
            <wp:extent cx="361950" cy="36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668" w:hanging="668"/>
        <w:spacing w:after="0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котором изображена клумба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Дорожка вокруг клумбы</w:t>
      </w:r>
    </w:p>
    <w:p>
      <w:pPr>
        <w:ind w:left="668" w:firstLine="1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может быть сложена из камня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Она отмечена на рисунке стрелкой с соответствующей надписью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Покажи на рисунке стрелкой 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металла</w:t>
      </w:r>
    </w:p>
    <w:p>
      <w:pPr>
        <w:ind w:left="668" w:hanging="2"/>
        <w:spacing w:after="0" w:line="271" w:lineRule="auto"/>
        <w:tabs>
          <w:tab w:leader="none" w:pos="88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дерева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Подпиши название соответствующего материала рядом с каждой стрелкой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574675</wp:posOffset>
            </wp:positionV>
            <wp:extent cx="6495415" cy="51060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510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08.4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-306070</wp:posOffset>
                </wp:positionV>
                <wp:extent cx="251714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9pt,-24.4499pt" to="308.9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24130</wp:posOffset>
                </wp:positionV>
                <wp:extent cx="251714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408305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69" w:lineRule="auto"/>
        <w:tabs>
          <w:tab w:leader="none" w:pos="66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сайтах погоды можно встретить подобные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Изучи прогноз погоды на трое суток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29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40" w:type="dxa"/>
            <w:vAlign w:val="bottom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Понедельник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,</w:t>
            </w:r>
          </w:p>
        </w:tc>
        <w:tc>
          <w:tcPr>
            <w:tcW w:w="24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Вторник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1680" w:type="dxa"/>
            <w:vAlign w:val="bottom"/>
          </w:tcPr>
          <w:p>
            <w:pPr>
              <w:jc w:val="center"/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Среда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,</w:t>
            </w:r>
          </w:p>
        </w:tc>
      </w:tr>
      <w:tr>
        <w:trPr>
          <w:trHeight w:val="318"/>
        </w:trPr>
        <w:tc>
          <w:tcPr>
            <w:tcW w:w="2140" w:type="dxa"/>
            <w:vAlign w:val="bottom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20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июля</w:t>
            </w:r>
          </w:p>
        </w:tc>
        <w:tc>
          <w:tcPr>
            <w:tcW w:w="24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21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июля</w:t>
            </w:r>
          </w:p>
        </w:tc>
        <w:tc>
          <w:tcPr>
            <w:tcW w:w="1680" w:type="dxa"/>
            <w:vAlign w:val="bottom"/>
          </w:tcPr>
          <w:p>
            <w:pPr>
              <w:jc w:val="center"/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22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июля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-365125</wp:posOffset>
                </wp:positionV>
                <wp:extent cx="478980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5pt,-28.7499pt" to="500.1pt,-2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-368300</wp:posOffset>
                </wp:positionV>
                <wp:extent cx="0" cy="397637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76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2pt,-29pt" to="123.2pt,284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3604895</wp:posOffset>
                </wp:positionV>
                <wp:extent cx="478980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5pt,283.85pt" to="500.1pt,283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-368300</wp:posOffset>
                </wp:positionV>
                <wp:extent cx="0" cy="397637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76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-29pt" to="248.6pt,284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-368300</wp:posOffset>
                </wp:positionV>
                <wp:extent cx="0" cy="397637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76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15pt,-29pt" to="374.15pt,284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-368300</wp:posOffset>
                </wp:positionV>
                <wp:extent cx="0" cy="39763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76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85pt,-29pt" to="499.85pt,284.1pt" o:allowincell="f" strokecolor="#000000" strokeweight="0.4799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5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Ночь Утро День Вечер Ночь Утро День Вечер Ночь Утро День Вечер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center"/>
        <w:ind w:right="755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Облачность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1598295</wp:posOffset>
            </wp:positionH>
            <wp:positionV relativeFrom="paragraph">
              <wp:posOffset>-151765</wp:posOffset>
            </wp:positionV>
            <wp:extent cx="4718050" cy="3314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1598295</wp:posOffset>
            </wp:positionH>
            <wp:positionV relativeFrom="paragraph">
              <wp:posOffset>-151765</wp:posOffset>
            </wp:positionV>
            <wp:extent cx="4718050" cy="3314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48" w:hanging="185"/>
        <w:spacing w:after="0"/>
        <w:tabs>
          <w:tab w:leader="none" w:pos="84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атмосферные</w:t>
      </w:r>
    </w:p>
    <w:p>
      <w:pPr>
        <w:ind w:left="6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осадки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6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Температура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</w:t>
            </w:r>
          </w:p>
        </w:tc>
      </w:tr>
      <w:tr>
        <w:trPr>
          <w:trHeight w:val="31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°C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8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Ветер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gridSpan w:val="1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  В   СВ  СВ   В    В    В    В   СВ   В    В    В</w:t>
            </w:r>
          </w:p>
        </w:tc>
      </w:tr>
      <w:tr>
        <w:trPr>
          <w:trHeight w:val="69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Влажность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78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</w:t>
            </w:r>
          </w:p>
        </w:tc>
      </w:tr>
      <w:tr>
        <w:trPr>
          <w:trHeight w:val="31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%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1626235</wp:posOffset>
            </wp:positionH>
            <wp:positionV relativeFrom="paragraph">
              <wp:posOffset>-1356360</wp:posOffset>
            </wp:positionV>
            <wp:extent cx="4658995" cy="25273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1626235</wp:posOffset>
            </wp:positionH>
            <wp:positionV relativeFrom="paragraph">
              <wp:posOffset>-1356360</wp:posOffset>
            </wp:positionV>
            <wp:extent cx="4658995" cy="2527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66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Выбери все верные утверждения об ожидаемой погоде на эти трое суток и запиши в строку ответа их 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1128" w:hanging="462"/>
        <w:spacing w:after="0" w:line="260" w:lineRule="auto"/>
        <w:tabs>
          <w:tab w:leader="none" w:pos="112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Влажность воздуха в течение всех трёх суток будет колебаться в пределах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70%.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1"/>
        <w:spacing w:after="0"/>
        <w:tabs>
          <w:tab w:leader="none" w:pos="112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вторник в течение суток ожидается дождь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1"/>
        <w:spacing w:after="0"/>
        <w:tabs>
          <w:tab w:leader="none" w:pos="112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среду будет преобладать ветер восточного направления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понедельник и вторник температура воздуха будет ниже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 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146050</wp:posOffset>
            </wp:positionV>
            <wp:extent cx="361950" cy="3619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08.4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-306070</wp:posOffset>
                </wp:positionV>
                <wp:extent cx="25177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5pt,-24.0999pt" to="506.8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9pt,-24.4499pt" to="308.9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5pt,1.9pt" to="506.8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501650</wp:posOffset>
                </wp:positionV>
                <wp:extent cx="609028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39.5pt" to="506.95pt,39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737870</wp:posOffset>
                </wp:positionV>
                <wp:extent cx="609028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58.1pt" to="506.95pt,58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39.3pt" to="27.6pt,5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7pt,39.3pt" to="506.7pt,58.3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Рассмотри карту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фотографии и выполни задание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60960</wp:posOffset>
            </wp:positionV>
            <wp:extent cx="361950" cy="3619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70" w:lineRule="auto"/>
        <w:tabs>
          <w:tab w:leader="none" w:pos="66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карту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ней буквами А и Б отмечены две природные зоны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20955</wp:posOffset>
            </wp:positionV>
            <wp:extent cx="5935345" cy="33153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каждой природной зоны в отведённое для этого поле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2493645</wp:posOffset>
            </wp:positionH>
            <wp:positionV relativeFrom="paragraph">
              <wp:posOffset>72390</wp:posOffset>
            </wp:positionV>
            <wp:extent cx="285115" cy="2851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5553710</wp:posOffset>
            </wp:positionH>
            <wp:positionV relativeFrom="paragraph">
              <wp:posOffset>72390</wp:posOffset>
            </wp:positionV>
            <wp:extent cx="285115" cy="2851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668"/>
        <w:spacing w:after="0"/>
        <w:tabs>
          <w:tab w:leader="none" w:pos="5468" w:val="left"/>
          <w:tab w:leader="none" w:pos="88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Название природной зоны 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Название природной зоны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Б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12065</wp:posOffset>
            </wp:positionV>
            <wp:extent cx="6500495" cy="3619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both"/>
        <w:ind w:left="668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следующей странице представлены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соболя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суслика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лиственницы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ковыля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каждого из этих животных 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растений рядом с номером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которой оно изображено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968" w:hanging="302"/>
        <w:spacing w:after="0"/>
        <w:tabs>
          <w:tab w:leader="none" w:pos="96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 2) ________________________________</w:t>
      </w:r>
    </w:p>
    <w:p>
      <w:pPr>
        <w:spacing w:after="0" w:line="15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8" w:hanging="302"/>
        <w:spacing w:after="0"/>
        <w:tabs>
          <w:tab w:leader="none" w:pos="96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 4) 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-501650</wp:posOffset>
            </wp:positionV>
            <wp:extent cx="361950" cy="3619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668"/>
        <w:spacing w:after="0"/>
        <w:tabs>
          <w:tab w:leader="none" w:pos="204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  этих  животных  обитают  и  какие  растения  произрастают</w:t>
      </w:r>
    </w:p>
    <w:p>
      <w:pPr>
        <w:jc w:val="both"/>
        <w:ind w:left="668" w:hanging="2"/>
        <w:spacing w:after="0" w:line="250" w:lineRule="auto"/>
        <w:tabs>
          <w:tab w:leader="none" w:pos="87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естественной среде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 зоопарке и не в ботаническом саду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природной зоны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какие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природной зоны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фотографий с изображением этих животных и растений в таблицу под соответствующими буквами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67310</wp:posOffset>
                </wp:positionV>
                <wp:extent cx="0" cy="5670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25pt,5.3pt" to="104.25pt,49.9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70485</wp:posOffset>
                </wp:positionV>
                <wp:extent cx="321627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5.55pt" to="357.25pt,5.5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67310</wp:posOffset>
                </wp:positionV>
                <wp:extent cx="0" cy="56705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pt,5.3pt" to="357pt,49.9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351155</wp:posOffset>
                </wp:positionV>
                <wp:extent cx="321627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27.65pt" to="357.25pt,27.6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631190</wp:posOffset>
                </wp:positionV>
                <wp:extent cx="321627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49.7pt" to="357.25pt,49.7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67310</wp:posOffset>
                </wp:positionV>
                <wp:extent cx="0" cy="56705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3pt,5.3pt" to="249.3pt,49.9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67310</wp:posOffset>
                </wp:positionV>
                <wp:extent cx="0" cy="5670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2pt,5.3pt" to="303.2pt,49.95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72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Природная зона</w:t>
            </w:r>
          </w:p>
        </w:tc>
        <w:tc>
          <w:tcPr>
            <w:tcW w:w="9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6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6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Животные и растения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-448310</wp:posOffset>
            </wp:positionV>
            <wp:extent cx="361950" cy="3619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6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-306070</wp:posOffset>
                </wp:positionV>
                <wp:extent cx="25171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-24.0999pt" to="506.6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714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6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pt,-24.4499pt" to="506.3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561975</wp:posOffset>
            </wp:positionH>
            <wp:positionV relativeFrom="paragraph">
              <wp:posOffset>575310</wp:posOffset>
            </wp:positionV>
            <wp:extent cx="5737225" cy="20205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02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886"/>
        <w:spacing w:after="0"/>
        <w:tabs>
          <w:tab w:leader="none" w:pos="76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564515</wp:posOffset>
            </wp:positionH>
            <wp:positionV relativeFrom="paragraph">
              <wp:posOffset>13970</wp:posOffset>
            </wp:positionV>
            <wp:extent cx="5737225" cy="202184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886"/>
        <w:spacing w:after="0"/>
        <w:tabs>
          <w:tab w:leader="none" w:pos="76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68580</wp:posOffset>
            </wp:positionV>
            <wp:extent cx="361950" cy="3619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left="666" w:hanging="666"/>
        <w:spacing w:after="0" w:line="247" w:lineRule="auto"/>
        <w:tabs>
          <w:tab w:leader="none" w:pos="66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к началу каждой фразы из первого столбца правильно подобрать продолжение этой фразы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получится правило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помогающее человеку сохранить здоровье и жизнь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Составь два правила из приведённых частей фраз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этого к каждой позиции первого столбца подбери соответствующую позицию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66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4500" w:type="dxa"/>
            <w:vAlign w:val="bottom"/>
          </w:tcPr>
          <w:p>
            <w:pPr>
              <w:jc w:val="right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Начало фразы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Продолжение фразы</w:t>
            </w:r>
          </w:p>
        </w:tc>
      </w:tr>
      <w:tr>
        <w:trPr>
          <w:trHeight w:val="389"/>
        </w:trPr>
        <w:tc>
          <w:tcPr>
            <w:tcW w:w="4500" w:type="dxa"/>
            <w:vAlign w:val="bottom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 избежать  травм  при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1)</w:t>
            </w:r>
          </w:p>
        </w:tc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старайся укрыться под крышей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3"/>
        </w:trPr>
        <w:tc>
          <w:tcPr>
            <w:tcW w:w="4500" w:type="dxa"/>
            <w:vAlign w:val="bottom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падении различных предметов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2)</w:t>
            </w:r>
          </w:p>
        </w:tc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надень тёплую шапку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4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 время сильного ветра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3)</w:t>
            </w:r>
          </w:p>
        </w:tc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  катайся  с  ледяной  горки</w:t>
            </w:r>
          </w:p>
        </w:tc>
      </w:tr>
      <w:tr>
        <w:trPr>
          <w:trHeight w:val="322"/>
        </w:trPr>
        <w:tc>
          <w:tcPr>
            <w:tcW w:w="4500" w:type="dxa"/>
            <w:vAlign w:val="bottom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зимой не попасть под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вблизи проезжей части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64"/>
        </w:trPr>
        <w:tc>
          <w:tcPr>
            <w:tcW w:w="4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машину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в таблицу выбранные цифры под соответствующими буквами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414020</wp:posOffset>
                </wp:positionV>
                <wp:extent cx="320294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32.6pt" to="356.1pt,32.6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694055</wp:posOffset>
                </wp:positionV>
                <wp:extent cx="32029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54.65pt" to="356.1pt,54.6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129540</wp:posOffset>
                </wp:positionV>
                <wp:extent cx="0" cy="56769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85pt,10.2pt" to="245.85pt,54.9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129540</wp:posOffset>
                </wp:positionV>
                <wp:extent cx="0" cy="56769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85pt,10.2pt" to="300.85pt,54.9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164" w:lineRule="exact"/>
        <w:rPr>
          <w:sz w:val="20"/>
          <w:szCs w:val="20"/>
          <w:color w:val="auto"/>
        </w:rPr>
      </w:pPr>
    </w:p>
    <w:tbl>
      <w:tblPr>
        <w:tblLayout w:type="fixed"/>
        <w:tblInd w:w="72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Начало фразы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Продолжение фразы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-487045</wp:posOffset>
            </wp:positionV>
            <wp:extent cx="361950" cy="3619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5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-306070</wp:posOffset>
                </wp:positionV>
                <wp:extent cx="250825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308.4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9pt,-24.4499pt" to="308.9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24130</wp:posOffset>
                </wp:positionV>
                <wp:extent cx="251714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525145</wp:posOffset>
            </wp:positionV>
            <wp:extent cx="361950" cy="3619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75" w:lineRule="auto"/>
        <w:tabs>
          <w:tab w:leader="none" w:pos="669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изображение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Покажи стрелками и подпиши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кисть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голень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сердце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человека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показано на примере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2379980</wp:posOffset>
            </wp:positionH>
            <wp:positionV relativeFrom="paragraph">
              <wp:posOffset>396240</wp:posOffset>
            </wp:positionV>
            <wp:extent cx="2731135" cy="540131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5242560</wp:posOffset>
            </wp:positionV>
            <wp:extent cx="361950" cy="3619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471805</wp:posOffset>
            </wp:positionV>
            <wp:extent cx="361950" cy="3619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667" w:hanging="667"/>
        <w:spacing w:after="0" w:line="243" w:lineRule="auto"/>
        <w:tabs>
          <w:tab w:leader="none" w:pos="667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засушивании фруктов влага из них испаряется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фрукты теряют вес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Мария решила провести опыт с засушиванием яблок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Она взяла несколько яблок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нарезала их кусочками одинаковой толщины и разделила получившиеся кусочки на две одинаковые по весу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Каждую часть Мария разложила на отдельном подносе и поставила подносы на стол в углу комнаты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Она регулярно переворачивала кусочки яблок на обоих подносах рядом друг с другом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Первый поднос Мария ежедневно переносила на подоконник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освещённый солнцем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несколько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второй всё время оставался на столе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7"/>
        <w:spacing w:after="0" w:line="26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Сравни условия засушивания яблок на разных подносах в описанном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опыте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Подчеркни в каждой строке одно из выделенных 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tbl>
      <w:tblPr>
        <w:tblLayout w:type="fixed"/>
        <w:tblInd w:w="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Исходный вес яблок на первом и втором</w:t>
            </w:r>
          </w:p>
        </w:tc>
        <w:tc>
          <w:tcPr>
            <w:tcW w:w="3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одинаковый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5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подносах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5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Толщина кусочков яблок на первом и втором</w:t>
            </w:r>
          </w:p>
        </w:tc>
        <w:tc>
          <w:tcPr>
            <w:tcW w:w="3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одинаковая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5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подносах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5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Условия по температуре воздуха для первого</w:t>
            </w:r>
          </w:p>
        </w:tc>
        <w:tc>
          <w:tcPr>
            <w:tcW w:w="3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одинаковые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5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 второго подносов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-167640</wp:posOffset>
            </wp:positionH>
            <wp:positionV relativeFrom="paragraph">
              <wp:posOffset>-836295</wp:posOffset>
            </wp:positionV>
            <wp:extent cx="361950" cy="3619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both"/>
        <w:ind w:left="667" w:firstLine="1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измерения и сравнения в ходе этого опыта нужно проводить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влияет температура окружающего воздуха на скорость засушивания яблок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-21590</wp:posOffset>
            </wp:positionV>
            <wp:extent cx="361950" cy="3619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бы Мария захотела выяснить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влияет ли толщина кусочков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скорость засушивания яблок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помощью какого опыта она могла бы это сделать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Опиши этот опыт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-10795</wp:posOffset>
            </wp:positionV>
            <wp:extent cx="361950" cy="3619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48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262255</wp:posOffset>
                </wp:positionV>
                <wp:extent cx="609028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pt,20.65pt" to="506.85pt,20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937260</wp:posOffset>
                </wp:positionV>
                <wp:extent cx="609028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pt,73.8pt" to="506.85pt,73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259080</wp:posOffset>
                </wp:positionV>
                <wp:extent cx="0" cy="68135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1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5pt,20.4pt" to="27.55pt,74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259080</wp:posOffset>
                </wp:positionV>
                <wp:extent cx="0" cy="68135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1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65pt,20.4pt" to="506.65pt,74.0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При выполнении заданий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7–10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последовательно отвечай на каждый из представленных вопросов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Ответы записывай чётко и разборчиво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соблюдая нормы речи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102870</wp:posOffset>
            </wp:positionV>
            <wp:extent cx="361950" cy="3619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0" w:lineRule="auto"/>
        <w:tabs>
          <w:tab w:leader="none" w:pos="66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изображённые на рисунках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объединяет эти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-38100</wp:posOffset>
            </wp:positionV>
            <wp:extent cx="361950" cy="36195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828040</wp:posOffset>
            </wp:positionH>
            <wp:positionV relativeFrom="paragraph">
              <wp:posOffset>249555</wp:posOffset>
            </wp:positionV>
            <wp:extent cx="5137785" cy="16319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2467"/>
        <w:spacing w:after="0"/>
        <w:tabs>
          <w:tab w:leader="none" w:pos="5206" w:val="left"/>
          <w:tab w:leader="none" w:pos="79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3)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Какое правило отражает каждый из этих знаков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Напиши эти правила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right"/>
        <w:ind w:left="667" w:right="60"/>
        <w:spacing w:after="0" w:line="3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-473710</wp:posOffset>
            </wp:positionV>
            <wp:extent cx="361950" cy="3619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9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5pt,-24.0999pt" to="506.8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308.4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9pt,-24.4499pt" to="308.9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5pt,1.9pt" to="506.8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5pt,-24.4499pt" to="506.4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408305</wp:posOffset>
            </wp:positionV>
            <wp:extent cx="361950" cy="36195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both"/>
        <w:ind w:left="669" w:hanging="669"/>
        <w:spacing w:after="0" w:line="291" w:lineRule="auto"/>
        <w:tabs>
          <w:tab w:leader="none" w:pos="67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фотографиях изображены транспортные средства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которых работают представители разных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Выбери ОДНУ из фотографий и запиши букву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которой она приведена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0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669"/>
        <w:spacing w:after="0" w:line="28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 какому виду транспорта относится изображённое на выбранной фотографии транспортное средство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?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Представители какой профессии им управляют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?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Если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9"/>
        <w:spacing w:after="0"/>
        <w:tabs>
          <w:tab w:leader="none" w:pos="1288" w:val="left"/>
          <w:tab w:leader="none" w:pos="2388" w:val="left"/>
          <w:tab w:leader="none" w:pos="3788" w:val="left"/>
          <w:tab w:leader="none" w:pos="5348" w:val="left"/>
          <w:tab w:leader="none" w:pos="7408" w:val="left"/>
          <w:tab w:leader="none" w:pos="870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ты</w:t>
        <w:tab/>
        <w:t>знаешь</w:t>
        <w:tab/>
        <w:t>несколько</w:t>
        <w:tab/>
        <w:t>профессий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ab/>
        <w:t>представители</w:t>
        <w:tab/>
        <w:t>которых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управляют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669"/>
        <w:spacing w:after="0" w:line="2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выбранным тобой транспортным средством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назови одну любую из них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Какую работу выполняют люди этой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работа людей этой профессии полезна обществу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009"/>
        <w:spacing w:after="0"/>
        <w:tabs>
          <w:tab w:leader="none" w:pos="5188" w:val="left"/>
          <w:tab w:leader="none" w:pos="83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423545</wp:posOffset>
            </wp:positionH>
            <wp:positionV relativeFrom="paragraph">
              <wp:posOffset>13335</wp:posOffset>
            </wp:positionV>
            <wp:extent cx="5963920" cy="143510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1655445</wp:posOffset>
                </wp:positionV>
                <wp:extent cx="23495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1pt,130.35pt" to="204.6pt,130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1652270</wp:posOffset>
                </wp:positionV>
                <wp:extent cx="0" cy="31940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35pt,130.1pt" to="186.35pt,155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1652270</wp:posOffset>
                </wp:positionV>
                <wp:extent cx="0" cy="31940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35pt,130.1pt" to="204.35pt,155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1968500</wp:posOffset>
                </wp:positionV>
                <wp:extent cx="23495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1pt,155pt" to="204.6pt,1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Выбранная фотография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-176530</wp:posOffset>
            </wp:positionV>
            <wp:extent cx="361950" cy="36195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9"/>
          </w:cols>
          <w:pgMar w:left="751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528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00" w:h="16840" w:orient="portrait"/>
          <w:cols w:equalWidth="0" w:num="1">
            <w:col w:w="10029"/>
          </w:cols>
          <w:pgMar w:left="751" w:top="692" w:right="1124" w:bottom="23" w:gutter="0" w:footer="0" w:header="0"/>
          <w:type w:val="continuous"/>
        </w:sectPr>
      </w:pPr>
    </w:p>
    <w:p>
      <w:pPr>
        <w:ind w:left="838"/>
        <w:spacing w:after="0"/>
        <w:tabs>
          <w:tab w:leader="none" w:pos="633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7pt,-24.0999pt" to="510.2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311.8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35pt,-24.4499pt" to="312.35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pt,1.9pt" to="510.2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9pt,-24.4499pt" to="509.9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511810</wp:posOffset>
            </wp:positionV>
            <wp:extent cx="361950" cy="36195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738" w:hanging="668"/>
        <w:spacing w:after="0" w:line="270" w:lineRule="auto"/>
        <w:tabs>
          <w:tab w:leader="none" w:pos="738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каждой стране существуют законы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чего нужны законы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Напиши ответ объёмом до пяти предложений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6350</wp:posOffset>
            </wp:positionV>
            <wp:extent cx="361950" cy="3619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154305</wp:posOffset>
            </wp:positionV>
            <wp:extent cx="361950" cy="36195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738" w:hanging="738"/>
        <w:spacing w:after="0" w:line="271" w:lineRule="auto"/>
        <w:tabs>
          <w:tab w:leader="none" w:pos="739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республики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автономного округа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ты живёшь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называется главный город твоего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-23495</wp:posOffset>
            </wp:positionV>
            <wp:extent cx="361950" cy="36195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738" w:firstLine="1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товары или продукты производятся в промышленности твоего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left="738" w:firstLine="1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Какие растения могут встретиться в природе твоего региона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назови не менее трёх растений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Опиши одно из этих растений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люди используют это растение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-29210</wp:posOffset>
            </wp:positionV>
            <wp:extent cx="361950" cy="36195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98"/>
          </w:cols>
          <w:pgMar w:left="68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52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sectPr>
      <w:pgSz w:w="11900" w:h="16840" w:orient="portrait"/>
      <w:cols w:equalWidth="0" w:num="1">
        <w:col w:w="10098"/>
      </w:cols>
      <w:pgMar w:left="682" w:top="692" w:right="1124" w:bottom="2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2DB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153C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7E87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390C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F3E"/>
    <w:multiLevelType w:val="hybridMultilevel"/>
    <w:lvl w:ilvl="0">
      <w:lvlJc w:val="left"/>
      <w:lvlText w:val="%1"/>
      <w:numFmt w:val="decimal"/>
      <w:start w:val="2"/>
    </w:lvl>
  </w:abstractNum>
  <w:abstractNum w:abstractNumId="5">
    <w:nsid w:val="99"/>
    <w:multiLevelType w:val="hybridMultilevel"/>
    <w:lvl w:ilvl="0">
      <w:lvlJc w:val="left"/>
      <w:lvlText w:val="и"/>
      <w:numFmt w:val="bullet"/>
      <w:start w:val="1"/>
    </w:lvl>
  </w:abstractNum>
  <w:abstractNum w:abstractNumId="6">
    <w:nsid w:val="124"/>
    <w:multiLevelType w:val="hybridMultilevel"/>
    <w:lvl w:ilvl="0">
      <w:lvlJc w:val="left"/>
      <w:lvlText w:val="%1)"/>
      <w:numFmt w:val="decimal"/>
      <w:start w:val="1"/>
    </w:lvl>
  </w:abstractNum>
  <w:abstractNum w:abstractNumId="7">
    <w:nsid w:val="305E"/>
    <w:multiLevelType w:val="hybridMultilevel"/>
    <w:lvl w:ilvl="0">
      <w:lvlJc w:val="left"/>
      <w:lvlText w:val="%1"/>
      <w:numFmt w:val="decimal"/>
      <w:start w:val="3"/>
    </w:lvl>
  </w:abstractNum>
  <w:abstractNum w:abstractNumId="8">
    <w:nsid w:val="440D"/>
    <w:multiLevelType w:val="hybridMultilevel"/>
    <w:lvl w:ilvl="0">
      <w:lvlJc w:val="left"/>
      <w:lvlText w:val="%1)"/>
      <w:numFmt w:val="decimal"/>
      <w:start w:val="1"/>
    </w:lvl>
  </w:abstractNum>
  <w:abstractNum w:abstractNumId="9">
    <w:nsid w:val="491C"/>
    <w:multiLevelType w:val="hybridMultilevel"/>
    <w:lvl w:ilvl="0">
      <w:lvlJc w:val="left"/>
      <w:lvlText w:val="%1)"/>
      <w:numFmt w:val="decimal"/>
      <w:start w:val="3"/>
    </w:lvl>
  </w:abstractNum>
  <w:abstractNum w:abstractNumId="10">
    <w:nsid w:val="4D06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4DB7"/>
    <w:multiLevelType w:val="hybridMultilevel"/>
    <w:lvl w:ilvl="0">
      <w:lvlJc w:val="left"/>
      <w:lvlText w:val="%1"/>
      <w:numFmt w:val="decimal"/>
      <w:start w:val="4"/>
    </w:lvl>
  </w:abstractNum>
  <w:abstractNum w:abstractNumId="12">
    <w:nsid w:val="1547"/>
    <w:multiLevelType w:val="hybridMultilevel"/>
    <w:lvl w:ilvl="0">
      <w:lvlJc w:val="left"/>
      <w:lvlText w:val="%1"/>
      <w:numFmt w:val="decimal"/>
      <w:start w:val="5"/>
    </w:lvl>
  </w:abstractNum>
  <w:abstractNum w:abstractNumId="13">
    <w:nsid w:val="54DE"/>
    <w:multiLevelType w:val="hybridMultilevel"/>
    <w:lvl w:ilvl="0">
      <w:lvlJc w:val="left"/>
      <w:lvlText w:val="%1"/>
      <w:numFmt w:val="decimal"/>
      <w:start w:val="6"/>
    </w:lvl>
  </w:abstractNum>
  <w:abstractNum w:abstractNumId="14">
    <w:nsid w:val="39B3"/>
    <w:multiLevelType w:val="hybridMultilevel"/>
    <w:lvl w:ilvl="0">
      <w:lvlJc w:val="left"/>
      <w:lvlText w:val="%1"/>
      <w:numFmt w:val="decimal"/>
      <w:start w:val="7"/>
    </w:lvl>
  </w:abstractNum>
  <w:abstractNum w:abstractNumId="15">
    <w:nsid w:val="2D12"/>
    <w:multiLevelType w:val="hybridMultilevel"/>
    <w:lvl w:ilvl="0">
      <w:lvlJc w:val="left"/>
      <w:lvlText w:val="%1"/>
      <w:numFmt w:val="decimal"/>
      <w:start w:val="8"/>
    </w:lvl>
  </w:abstractNum>
  <w:abstractNum w:abstractNumId="16">
    <w:nsid w:val="74D"/>
    <w:multiLevelType w:val="hybridMultilevel"/>
    <w:lvl w:ilvl="0">
      <w:lvlJc w:val="left"/>
      <w:lvlText w:val="%1"/>
      <w:numFmt w:val="decimal"/>
      <w:start w:val="9"/>
    </w:lvl>
  </w:abstractNum>
  <w:abstractNum w:abstractNumId="17">
    <w:nsid w:val="4DC8"/>
    <w:multiLevelType w:val="hybridMultilevel"/>
    <w:lvl w:ilvl="0">
      <w:lvlJc w:val="left"/>
      <w:lvlText w:val="%1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2018-03-26T21:41:45Z</dcterms:created>
  <dcterms:modified xsi:type="dcterms:W3CDTF">2018-03-26T21:41:45Z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